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0780" w14:textId="77777777" w:rsidR="00EC2919" w:rsidRPr="004D0284" w:rsidRDefault="00C804C0" w:rsidP="00C804C0">
      <w:pPr>
        <w:pStyle w:val="1HKCRNadpissmlouvy"/>
        <w:rPr>
          <w:szCs w:val="32"/>
        </w:rPr>
      </w:pPr>
      <w:r w:rsidRPr="004D0284">
        <w:rPr>
          <w:szCs w:val="32"/>
        </w:rPr>
        <w:t>ŽÁDOST O VYSTAVENÍ KARNETU ATA</w:t>
      </w:r>
    </w:p>
    <w:p w14:paraId="50EF89E6" w14:textId="77777777" w:rsidR="008C3ADD" w:rsidRDefault="008C3ADD" w:rsidP="00C804C0">
      <w:pPr>
        <w:pStyle w:val="1HKCRNadpissmlouvy"/>
      </w:pPr>
    </w:p>
    <w:p w14:paraId="108A1293" w14:textId="3A01C296" w:rsidR="00C804C0" w:rsidRPr="00163357" w:rsidRDefault="00440776" w:rsidP="00C804C0">
      <w:pPr>
        <w:pStyle w:val="2HKCRZahlavismlouvy"/>
        <w:jc w:val="center"/>
        <w:rPr>
          <w:b/>
          <w:sz w:val="32"/>
          <w:szCs w:val="32"/>
        </w:rPr>
      </w:pPr>
      <w:r w:rsidRPr="00163357">
        <w:rPr>
          <w:b/>
          <w:sz w:val="32"/>
          <w:szCs w:val="32"/>
        </w:rPr>
        <w:t>č. CZ/</w:t>
      </w:r>
      <w:r>
        <w:rPr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>/</w:t>
      </w:r>
      <w:r w:rsidR="00E81806">
        <w:rPr>
          <w:b/>
          <w:sz w:val="32"/>
          <w:szCs w:val="32"/>
        </w:rPr>
        <w:t>OP</w:t>
      </w:r>
    </w:p>
    <w:p w14:paraId="1BF758F6" w14:textId="77777777" w:rsidR="008C3ADD" w:rsidRDefault="008C3ADD" w:rsidP="00C804C0">
      <w:pPr>
        <w:pStyle w:val="2HKCRZahlavismlouvy"/>
        <w:jc w:val="center"/>
      </w:pPr>
    </w:p>
    <w:p w14:paraId="7B1C9ABF" w14:textId="77777777" w:rsidR="00F509A8" w:rsidRDefault="00F509A8" w:rsidP="00D035C2">
      <w:pPr>
        <w:pStyle w:val="2HKCRZahlavismlouvy"/>
        <w:spacing w:after="160"/>
      </w:pPr>
      <w:r w:rsidRPr="004214B7">
        <w:t>Název/Firma:</w:t>
      </w:r>
      <w:r w:rsidRPr="004214B7">
        <w:tab/>
      </w:r>
      <w:r w:rsidR="00D648FA">
        <w:tab/>
      </w:r>
    </w:p>
    <w:p w14:paraId="1369993C" w14:textId="77777777" w:rsidR="00F509A8" w:rsidRPr="00C5338A" w:rsidRDefault="00F509A8" w:rsidP="00D035C2">
      <w:pPr>
        <w:pStyle w:val="2HKCRZahlavismlouvy"/>
        <w:spacing w:after="160"/>
      </w:pPr>
      <w:r>
        <w:t>Sídlo:</w:t>
      </w:r>
      <w:r>
        <w:tab/>
      </w:r>
      <w:r>
        <w:tab/>
      </w:r>
      <w:r>
        <w:tab/>
      </w:r>
    </w:p>
    <w:p w14:paraId="55285269" w14:textId="301035B5" w:rsidR="00F509A8" w:rsidRDefault="00F509A8" w:rsidP="00D035C2">
      <w:pPr>
        <w:pStyle w:val="2HKCRZahlavismlouvy"/>
        <w:spacing w:after="160"/>
      </w:pPr>
      <w:r w:rsidRPr="00576B2F">
        <w:t>IČ</w:t>
      </w:r>
      <w:r w:rsidR="00B24F04">
        <w:t>O</w:t>
      </w:r>
      <w:r w:rsidRPr="00576B2F">
        <w:t xml:space="preserve">: </w:t>
      </w:r>
      <w:r>
        <w:tab/>
      </w:r>
      <w:r>
        <w:tab/>
      </w:r>
      <w:r w:rsidR="00B2769A">
        <w:tab/>
      </w:r>
    </w:p>
    <w:p w14:paraId="06EE6828" w14:textId="77777777" w:rsidR="0081106C" w:rsidRDefault="0081106C" w:rsidP="0081106C">
      <w:pPr>
        <w:pStyle w:val="2HKCRZahlavismlouvy"/>
      </w:pPr>
      <w:r w:rsidRPr="00576B2F">
        <w:t>(dále jen „</w:t>
      </w:r>
      <w:r>
        <w:rPr>
          <w:b/>
        </w:rPr>
        <w:t>Žádající</w:t>
      </w:r>
      <w:r w:rsidRPr="00576B2F">
        <w:t>“)</w:t>
      </w:r>
    </w:p>
    <w:p w14:paraId="031E6A20" w14:textId="77777777" w:rsidR="00096B8F" w:rsidRPr="00576B2F" w:rsidRDefault="00096B8F" w:rsidP="00C5338A">
      <w:pPr>
        <w:pStyle w:val="2HKCRZahlavismlouvy"/>
      </w:pPr>
    </w:p>
    <w:p w14:paraId="40DA0BD1" w14:textId="77777777" w:rsidR="00AD447A" w:rsidRPr="004E5C6A" w:rsidRDefault="00AD447A" w:rsidP="00AD447A">
      <w:pPr>
        <w:pStyle w:val="2HKCRZahlavismlouvy"/>
      </w:pPr>
      <w:r>
        <w:t>na základě svojí skutečné, svobodné a vážné vůle podává Žádající tuto žádost o vystavení karnetu ATA (dále jen „</w:t>
      </w:r>
      <w:r>
        <w:rPr>
          <w:b/>
        </w:rPr>
        <w:t>Žádost</w:t>
      </w:r>
      <w:r>
        <w:t xml:space="preserve">“) adresovanou </w:t>
      </w:r>
    </w:p>
    <w:p w14:paraId="080421A1" w14:textId="77777777" w:rsidR="00096B8F" w:rsidRDefault="00096B8F"/>
    <w:p w14:paraId="218AD9A8" w14:textId="77777777" w:rsidR="00C5338A" w:rsidRPr="00C5338A" w:rsidRDefault="00C5338A" w:rsidP="00C5338A">
      <w:pPr>
        <w:pStyle w:val="2HKCRZahlavismlouvy"/>
        <w:rPr>
          <w:b/>
        </w:rPr>
      </w:pPr>
      <w:r w:rsidRPr="004E5C6A">
        <w:t xml:space="preserve">Název/Firma: </w:t>
      </w:r>
      <w:r>
        <w:tab/>
      </w:r>
      <w:r>
        <w:tab/>
      </w:r>
      <w:r w:rsidRPr="00C5338A">
        <w:rPr>
          <w:b/>
        </w:rPr>
        <w:t>Hospodářská komora České republiky</w:t>
      </w:r>
    </w:p>
    <w:p w14:paraId="66CCD666" w14:textId="77777777" w:rsidR="00C5338A" w:rsidRPr="004E5C6A" w:rsidRDefault="00C5338A" w:rsidP="00C5338A">
      <w:pPr>
        <w:pStyle w:val="2HKCRZahlavismlouvy"/>
      </w:pPr>
      <w:r w:rsidRPr="004E5C6A">
        <w:t xml:space="preserve">Sídlo: </w:t>
      </w:r>
      <w:r>
        <w:tab/>
      </w:r>
      <w:r>
        <w:tab/>
      </w:r>
      <w:r>
        <w:tab/>
      </w:r>
      <w:r w:rsidR="002A5447" w:rsidRPr="002A5447">
        <w:t>Na Florenci 2116/15</w:t>
      </w:r>
      <w:r>
        <w:t xml:space="preserve">, Praha </w:t>
      </w:r>
      <w:r w:rsidR="002A5447">
        <w:t>1, 11</w:t>
      </w:r>
      <w:r>
        <w:t>0 00</w:t>
      </w:r>
    </w:p>
    <w:p w14:paraId="5B49F51F" w14:textId="77777777" w:rsidR="00C5338A" w:rsidRPr="004E5C6A" w:rsidRDefault="00C5338A" w:rsidP="00C5338A">
      <w:pPr>
        <w:pStyle w:val="2HKCRZahlavismlouvy"/>
      </w:pPr>
      <w:r w:rsidRPr="004E5C6A">
        <w:t xml:space="preserve">IČ: </w:t>
      </w:r>
      <w:r>
        <w:tab/>
      </w:r>
      <w:r>
        <w:tab/>
      </w:r>
      <w:r>
        <w:tab/>
        <w:t>49279530</w:t>
      </w:r>
    </w:p>
    <w:p w14:paraId="3F4D9FF2" w14:textId="77777777" w:rsidR="00C5338A" w:rsidRPr="004E5C6A" w:rsidRDefault="00C5338A" w:rsidP="00C5338A">
      <w:pPr>
        <w:pStyle w:val="2HKCRZahlavismlouvy"/>
      </w:pPr>
      <w:r w:rsidRPr="004E5C6A">
        <w:t xml:space="preserve">DIČ: </w:t>
      </w:r>
      <w:r>
        <w:tab/>
      </w:r>
      <w:r>
        <w:tab/>
      </w:r>
      <w:r>
        <w:tab/>
        <w:t>CZ49279530</w:t>
      </w:r>
    </w:p>
    <w:p w14:paraId="1FFDE028" w14:textId="77777777" w:rsidR="00C5338A" w:rsidRDefault="00C5338A" w:rsidP="00C5338A">
      <w:pPr>
        <w:pStyle w:val="2HKCRZahlavismlouvy"/>
      </w:pPr>
      <w:r w:rsidRPr="004E5C6A">
        <w:t xml:space="preserve">Zápis v OR: </w:t>
      </w:r>
      <w:r>
        <w:tab/>
      </w:r>
      <w:r>
        <w:tab/>
        <w:t xml:space="preserve">Městský soud v Praze, </w:t>
      </w:r>
      <w:r w:rsidR="002A5447">
        <w:t>spisová značka A 8179</w:t>
      </w:r>
    </w:p>
    <w:p w14:paraId="698D1ED1" w14:textId="77777777" w:rsidR="00862965" w:rsidRDefault="00862965" w:rsidP="00C5338A">
      <w:pPr>
        <w:pStyle w:val="2HKCRZahlavismlouvy"/>
      </w:pPr>
    </w:p>
    <w:p w14:paraId="65E43248" w14:textId="40BCF8E5" w:rsidR="00862965" w:rsidRDefault="00862965" w:rsidP="00D035C2">
      <w:pPr>
        <w:pStyle w:val="2HKCRZahlavismlouvy"/>
        <w:spacing w:after="160"/>
      </w:pPr>
      <w:r>
        <w:t>Prostřednictvím složky:</w:t>
      </w:r>
      <w:r w:rsidR="00D55F36">
        <w:tab/>
        <w:t>Okresní hospodářská komora Opava</w:t>
      </w:r>
    </w:p>
    <w:p w14:paraId="7E69E5BE" w14:textId="58A61EBA" w:rsidR="00862965" w:rsidRPr="00C5338A" w:rsidRDefault="00862965" w:rsidP="00D035C2">
      <w:pPr>
        <w:pStyle w:val="2HKCRZahlavismlouvy"/>
        <w:spacing w:after="160"/>
      </w:pPr>
      <w:r>
        <w:t>Sídlo:</w:t>
      </w:r>
      <w:r>
        <w:tab/>
      </w:r>
      <w:r w:rsidR="00D55F36">
        <w:tab/>
      </w:r>
      <w:r w:rsidR="00D55F36">
        <w:tab/>
        <w:t>Nádražní okruh 695/27, Opava</w:t>
      </w:r>
      <w:r>
        <w:tab/>
      </w:r>
    </w:p>
    <w:p w14:paraId="3F9FB850" w14:textId="23E8DCB7" w:rsidR="00862965" w:rsidRDefault="00862965" w:rsidP="00D035C2">
      <w:pPr>
        <w:pStyle w:val="2HKCRZahlavismlouvy"/>
        <w:spacing w:after="160"/>
      </w:pPr>
      <w:r w:rsidRPr="00576B2F">
        <w:t>IČ</w:t>
      </w:r>
      <w:r w:rsidR="00B24F04">
        <w:t>O</w:t>
      </w:r>
      <w:r w:rsidRPr="00576B2F">
        <w:t xml:space="preserve">: </w:t>
      </w:r>
      <w:r>
        <w:tab/>
      </w:r>
      <w:r w:rsidR="00D55F36">
        <w:tab/>
      </w:r>
      <w:r w:rsidR="00D55F36">
        <w:tab/>
      </w:r>
      <w:r w:rsidR="00E81806">
        <w:t>47673320</w:t>
      </w:r>
      <w:r>
        <w:tab/>
      </w:r>
      <w:r>
        <w:tab/>
      </w:r>
    </w:p>
    <w:p w14:paraId="6D6EAC80" w14:textId="32A74DBD" w:rsidR="00862965" w:rsidRDefault="00862965" w:rsidP="00D035C2">
      <w:pPr>
        <w:pStyle w:val="2HKCRZahlavismlouvy"/>
        <w:spacing w:after="160"/>
      </w:pPr>
      <w:r>
        <w:t>DIČ:</w:t>
      </w:r>
      <w:r>
        <w:tab/>
      </w:r>
      <w:r w:rsidR="00D55F36">
        <w:tab/>
      </w:r>
      <w:r w:rsidR="00D55F36">
        <w:tab/>
      </w:r>
      <w:bookmarkStart w:id="0" w:name="_GoBack"/>
      <w:bookmarkEnd w:id="0"/>
      <w:r w:rsidR="00E81806">
        <w:t>CZ47673320</w:t>
      </w:r>
      <w:r>
        <w:tab/>
      </w:r>
      <w:r>
        <w:tab/>
      </w:r>
    </w:p>
    <w:p w14:paraId="49DCA9BA" w14:textId="77777777" w:rsidR="00862965" w:rsidRPr="00576B2F" w:rsidRDefault="00862965" w:rsidP="00862965">
      <w:pPr>
        <w:pStyle w:val="2HKCRZahlavismlouvy"/>
      </w:pPr>
      <w:r w:rsidRPr="00576B2F">
        <w:t>(dále jen „</w:t>
      </w:r>
      <w:r>
        <w:rPr>
          <w:b/>
        </w:rPr>
        <w:t>Výstavce</w:t>
      </w:r>
      <w:r w:rsidRPr="00576B2F">
        <w:t>“)</w:t>
      </w:r>
    </w:p>
    <w:p w14:paraId="31682EE5" w14:textId="77777777" w:rsidR="00862965" w:rsidRDefault="00862965" w:rsidP="00C5338A">
      <w:pPr>
        <w:pStyle w:val="2HKCRZahlavismlouvy"/>
      </w:pPr>
    </w:p>
    <w:p w14:paraId="04DBD75E" w14:textId="77777777" w:rsidR="0014545A" w:rsidRPr="004E5C6A" w:rsidRDefault="0014545A" w:rsidP="005E7F33">
      <w:pPr>
        <w:pStyle w:val="3HKCRClaneksmlouvy"/>
      </w:pPr>
      <w:r>
        <w:t xml:space="preserve">Předmět </w:t>
      </w:r>
      <w:r w:rsidR="006C7D7D">
        <w:t>žádosti</w:t>
      </w:r>
    </w:p>
    <w:p w14:paraId="00E1F244" w14:textId="2D991000" w:rsidR="0014545A" w:rsidRDefault="004D7B1F" w:rsidP="005E7F33">
      <w:pPr>
        <w:pStyle w:val="4HKCROdstavec-1uroven"/>
      </w:pPr>
      <w:r>
        <w:t>Předmětem této Žádosti je zájem Žádajícího na vystavení karnetu ATA ve smyslu</w:t>
      </w:r>
      <w:r w:rsidR="005E7F33">
        <w:t xml:space="preserve"> </w:t>
      </w:r>
      <w:r w:rsidR="00671E2D" w:rsidRPr="00671E2D">
        <w:t>Celní úmluv</w:t>
      </w:r>
      <w:r w:rsidR="00671E2D">
        <w:t>y</w:t>
      </w:r>
      <w:r w:rsidR="00671E2D" w:rsidRPr="00671E2D">
        <w:t xml:space="preserve"> o karnetu A. T. A.</w:t>
      </w:r>
      <w:r w:rsidR="00671E2D">
        <w:t xml:space="preserve"> pro dovozní celní záznam zboží </w:t>
      </w:r>
      <w:r w:rsidR="0046757F">
        <w:t xml:space="preserve">ze dne 6. 12. 1961 </w:t>
      </w:r>
      <w:r w:rsidR="005E7F33" w:rsidRPr="002D018F">
        <w:t xml:space="preserve">(publikována vyhláškou č. 89/1963 Sb.) a </w:t>
      </w:r>
      <w:r w:rsidR="005E7F33">
        <w:t xml:space="preserve">ve smyslu </w:t>
      </w:r>
      <w:r w:rsidR="005E7F33" w:rsidRPr="002D018F">
        <w:t xml:space="preserve">mezinárodní Úmluvy o dočasném použití </w:t>
      </w:r>
      <w:r w:rsidR="0046757F">
        <w:t xml:space="preserve">ze dne 26. 7. 1990 </w:t>
      </w:r>
      <w:r w:rsidR="005E7F33" w:rsidRPr="002D018F">
        <w:t>(publikována sdělením MZV č. 33/2000 Sb.)</w:t>
      </w:r>
      <w:r w:rsidR="00772250">
        <w:t xml:space="preserve"> </w:t>
      </w:r>
      <w:r w:rsidR="005E7F33">
        <w:t>(dále společně jako „</w:t>
      </w:r>
      <w:r w:rsidR="005E7F33">
        <w:rPr>
          <w:b/>
        </w:rPr>
        <w:t>Úmluvy</w:t>
      </w:r>
      <w:r w:rsidR="005E7F33">
        <w:t>“).</w:t>
      </w:r>
    </w:p>
    <w:p w14:paraId="7DD7724B" w14:textId="51727C68" w:rsidR="00B24F04" w:rsidRDefault="00B24F04" w:rsidP="00B24F04">
      <w:pPr>
        <w:pStyle w:val="4HKCROdstavec-1uroven"/>
      </w:pPr>
      <w:r>
        <w:t>Tato Žádost se považuje za neodvolatelnou nabídku ve smyslu ust. § 1731 zákona č. 89/2012, občanský zákoník, ve znění pozdějších předpisů (dále jen „</w:t>
      </w:r>
      <w:r w:rsidRPr="004D7B1F">
        <w:rPr>
          <w:b/>
        </w:rPr>
        <w:t>OZ</w:t>
      </w:r>
      <w:r>
        <w:t>“) a to za nabídku Žádajícího uzavřít s HK ČR za podmínek uvedených v Žádosti a dalších podmínek vyplývajících z právních předpisů, zejména Úmluv, smlouvu o vystavení karnetu ATA jako smlouvu ve smyslu ust. § 1746 odst. 2 OZ. Ustanovení o právech a povinnostech uvedená v této Žádosti se považují za ujednání o právech a povinnostech smluvních stran smlouvy.</w:t>
      </w:r>
    </w:p>
    <w:p w14:paraId="666A7699" w14:textId="77777777" w:rsidR="005E7F33" w:rsidRDefault="006E2AC8" w:rsidP="005E7F33">
      <w:pPr>
        <w:pStyle w:val="4HKCROdstavec-1uroven"/>
      </w:pPr>
      <w:r>
        <w:t xml:space="preserve">Nabídka na uzavření </w:t>
      </w:r>
      <w:r w:rsidR="005E7F33">
        <w:t>Smlouv</w:t>
      </w:r>
      <w:r>
        <w:t>y</w:t>
      </w:r>
      <w:r w:rsidR="005E7F33">
        <w:t xml:space="preserve"> o vystavení karnetu ATA dle </w:t>
      </w:r>
      <w:r>
        <w:t>předchozího</w:t>
      </w:r>
      <w:r w:rsidR="005E7F33">
        <w:t xml:space="preserve"> odstavce se považuje </w:t>
      </w:r>
      <w:r>
        <w:t>za přijatou</w:t>
      </w:r>
      <w:r w:rsidR="005E7F33">
        <w:t xml:space="preserve"> vydáním karnetu ATA ze strany </w:t>
      </w:r>
      <w:r w:rsidR="00862965">
        <w:t>Výstavce</w:t>
      </w:r>
      <w:r w:rsidR="005E7F33">
        <w:t xml:space="preserve"> a jeho předáním Žádajícímu. </w:t>
      </w:r>
    </w:p>
    <w:p w14:paraId="1D54C33F" w14:textId="77777777" w:rsidR="001C2167" w:rsidRDefault="005E7F33" w:rsidP="005E7F33">
      <w:pPr>
        <w:pStyle w:val="4HKCROdstavec-1uroven"/>
      </w:pPr>
      <w:r>
        <w:t xml:space="preserve">V případě, že nebude na základě této Žádosti vystaven karnet ATA, považuje se takové nevystavení za odmítnutí </w:t>
      </w:r>
      <w:r w:rsidR="006E2AC8">
        <w:t xml:space="preserve">nabídky na </w:t>
      </w:r>
      <w:r>
        <w:t>uzavření smlouvy dle odst. 1.2. této Žádosti</w:t>
      </w:r>
      <w:r w:rsidR="0071373E">
        <w:t>.</w:t>
      </w:r>
    </w:p>
    <w:p w14:paraId="5477CB27" w14:textId="77777777" w:rsidR="005E7F33" w:rsidRDefault="005E7F33" w:rsidP="001C2167">
      <w:pPr>
        <w:pStyle w:val="3HKCRClaneksmlouvy"/>
        <w:spacing w:before="0"/>
      </w:pPr>
      <w:r>
        <w:lastRenderedPageBreak/>
        <w:t>Závazky žádajícího</w:t>
      </w:r>
    </w:p>
    <w:p w14:paraId="12B9876A" w14:textId="77777777" w:rsidR="00F509A8" w:rsidRPr="00AA0CB3" w:rsidRDefault="00F509A8" w:rsidP="00F509A8">
      <w:pPr>
        <w:pStyle w:val="4HKCROdstavec-1uroven"/>
      </w:pPr>
      <w:r w:rsidRPr="00AA0CB3">
        <w:t>Žádající uvádí pro potřeby této Žádosti údaje nutné k vystavení karnetu ATA v níže uvedených bodech:</w:t>
      </w:r>
    </w:p>
    <w:p w14:paraId="728CA4BA" w14:textId="126DD14C" w:rsidR="00417EBC" w:rsidRDefault="00417EBC" w:rsidP="00125D12">
      <w:pPr>
        <w:pStyle w:val="5HKCROdstavec-2uroven"/>
        <w:numPr>
          <w:ilvl w:val="2"/>
          <w:numId w:val="8"/>
        </w:numPr>
        <w:spacing w:after="0"/>
        <w:ind w:left="1701" w:hanging="981"/>
        <w:rPr>
          <w:b/>
        </w:rPr>
      </w:pPr>
      <w:r w:rsidRPr="00AA0CB3">
        <w:rPr>
          <w:b/>
        </w:rPr>
        <w:t>Druh zboží</w:t>
      </w:r>
      <w:r w:rsidR="00BA4EAC">
        <w:rPr>
          <w:b/>
        </w:rPr>
        <w:t>:</w:t>
      </w:r>
    </w:p>
    <w:p w14:paraId="18986EC1" w14:textId="77777777"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B7420C">
        <w:rPr>
          <w:b/>
        </w:rPr>
        <w:t>Množství:</w:t>
      </w:r>
    </w:p>
    <w:p w14:paraId="2ADDAD45" w14:textId="77777777"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AA0CB3">
        <w:rPr>
          <w:b/>
        </w:rPr>
        <w:t>Hmotnost:</w:t>
      </w:r>
    </w:p>
    <w:p w14:paraId="154CEAAA" w14:textId="75BE2EBF"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AA0CB3">
        <w:rPr>
          <w:b/>
        </w:rPr>
        <w:t>Hodnota (ve vývozních cenách):</w:t>
      </w:r>
    </w:p>
    <w:p w14:paraId="53525188" w14:textId="77777777" w:rsidR="00F768A9" w:rsidRDefault="00F768A9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>
        <w:rPr>
          <w:b/>
        </w:rPr>
        <w:t xml:space="preserve">Údaje o původu zboží: </w:t>
      </w:r>
    </w:p>
    <w:p w14:paraId="156D0537" w14:textId="5EFCB4E5" w:rsidR="00BA4EAC" w:rsidRDefault="00BA4EAC" w:rsidP="00125D12">
      <w:pPr>
        <w:pStyle w:val="5HKCROdstavec-2uroven"/>
        <w:numPr>
          <w:ilvl w:val="0"/>
          <w:numId w:val="0"/>
        </w:numPr>
        <w:spacing w:after="0"/>
        <w:ind w:left="1701"/>
      </w:pPr>
      <w:r w:rsidRPr="00BA4EAC">
        <w:t xml:space="preserve">Druh zboží a ostatní skutečnosti dle výše uvedené specifikace se uvedou v Příloze č. 1, která tvoří nedílnou součást této Žádosti. Žádající je povinen Přílohu č. 1 zaslat v elektronické formě e-mailem </w:t>
      </w:r>
      <w:r w:rsidR="00F768A9">
        <w:t>Výstavci</w:t>
      </w:r>
      <w:r w:rsidRPr="00BA4EAC">
        <w:t xml:space="preserve">. </w:t>
      </w:r>
    </w:p>
    <w:p w14:paraId="1FB496E6" w14:textId="77777777" w:rsidR="00125D12" w:rsidRDefault="00125D12" w:rsidP="00125D12">
      <w:pPr>
        <w:pStyle w:val="5HKCROdstavec-2uroven"/>
        <w:numPr>
          <w:ilvl w:val="0"/>
          <w:numId w:val="0"/>
        </w:numPr>
        <w:spacing w:after="0"/>
        <w:ind w:left="1701"/>
      </w:pPr>
    </w:p>
    <w:p w14:paraId="3B071FA0" w14:textId="0C0982F4" w:rsidR="00F509A8" w:rsidRDefault="00F509A8" w:rsidP="00F768A9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Způsob dopravy:</w:t>
      </w:r>
    </w:p>
    <w:p w14:paraId="63F188D4" w14:textId="03D288E8" w:rsidR="000B7F4B" w:rsidRPr="00AA0CB3" w:rsidRDefault="000B7F4B" w:rsidP="00F768A9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>
        <w:rPr>
          <w:b/>
        </w:rPr>
        <w:t>Údaje o balení:</w:t>
      </w:r>
    </w:p>
    <w:p w14:paraId="1B550895" w14:textId="77777777"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Účel zásilky:</w:t>
      </w:r>
    </w:p>
    <w:p w14:paraId="2836EC3C" w14:textId="77777777"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Země dočasného dovozu v příslušném pořadí:</w:t>
      </w:r>
    </w:p>
    <w:p w14:paraId="5E1184CC" w14:textId="77777777" w:rsidR="00F509A8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Země průvozu zboží (tranzit):</w:t>
      </w:r>
    </w:p>
    <w:p w14:paraId="36C7E881" w14:textId="563DFD41"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Požadovaná doba platnosti karnetu ATA</w:t>
      </w:r>
      <w:r w:rsidR="00E25AC8">
        <w:rPr>
          <w:b/>
        </w:rPr>
        <w:t xml:space="preserve"> do (</w:t>
      </w:r>
      <w:r w:rsidR="000B7F4B">
        <w:rPr>
          <w:b/>
        </w:rPr>
        <w:t>6 měsíců, 1 rok</w:t>
      </w:r>
      <w:r w:rsidR="00E25AC8">
        <w:rPr>
          <w:b/>
        </w:rPr>
        <w:t>)</w:t>
      </w:r>
      <w:r w:rsidRPr="00AA0CB3">
        <w:rPr>
          <w:b/>
        </w:rPr>
        <w:t>:</w:t>
      </w:r>
    </w:p>
    <w:p w14:paraId="2E2F6DA3" w14:textId="163DA53F" w:rsidR="00F509A8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 xml:space="preserve">Jméno a příjmení </w:t>
      </w:r>
      <w:r w:rsidR="000B7F4B">
        <w:rPr>
          <w:b/>
        </w:rPr>
        <w:t>osoby/název firmy zástupce Žádajícího v celním řízení:</w:t>
      </w:r>
    </w:p>
    <w:p w14:paraId="6428305F" w14:textId="232995CF" w:rsidR="00BA4EAC" w:rsidRPr="00AA0CB3" w:rsidRDefault="00B24F04" w:rsidP="00BA4EAC">
      <w:pPr>
        <w:pStyle w:val="5HKCROdstavec-2uroven"/>
        <w:numPr>
          <w:ilvl w:val="0"/>
          <w:numId w:val="0"/>
        </w:numPr>
        <w:ind w:left="720"/>
        <w:rPr>
          <w:b/>
        </w:rPr>
      </w:pPr>
      <w:r>
        <w:rPr>
          <w:b/>
        </w:rPr>
        <w:tab/>
      </w:r>
    </w:p>
    <w:p w14:paraId="09214496" w14:textId="77777777" w:rsidR="00FD6C53" w:rsidRDefault="0046757F" w:rsidP="00FD6C53">
      <w:pPr>
        <w:pStyle w:val="4HKCROdstavec-1uroven"/>
      </w:pPr>
      <w:r>
        <w:t>Žádající prohlašuje, že údaje uvedené v odst. 2.1. této Žádosti nebo v příloze k této Žádosti jsou pravdivé, úplné a že žádné rozhodné údaje ani skutečnosti Výstavci nezamlčel.</w:t>
      </w:r>
    </w:p>
    <w:p w14:paraId="5C50D800" w14:textId="77777777" w:rsidR="00366E01" w:rsidRDefault="00366E01" w:rsidP="00366E01">
      <w:pPr>
        <w:pStyle w:val="4HKCROdstavec-1uroven"/>
      </w:pPr>
      <w:r>
        <w:t>Žádající se zavazuje:</w:t>
      </w:r>
    </w:p>
    <w:p w14:paraId="247B69F8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 xml:space="preserve">zajistit, aby </w:t>
      </w:r>
      <w:r>
        <w:t>zboží</w:t>
      </w:r>
      <w:r w:rsidRPr="000337A2">
        <w:t xml:space="preserve"> popsané výše a vyvezené na karnet </w:t>
      </w:r>
      <w:r>
        <w:t xml:space="preserve">ATA vydaný v souladu s touto Žádostí, </w:t>
      </w:r>
      <w:r w:rsidRPr="000337A2">
        <w:t xml:space="preserve">opustily příslušné cizí území a navrátily se do </w:t>
      </w:r>
      <w:r>
        <w:t xml:space="preserve">České republiky </w:t>
      </w:r>
      <w:r w:rsidRPr="000337A2">
        <w:t xml:space="preserve">v původním stavu a v době platnosti </w:t>
      </w:r>
      <w:r>
        <w:t xml:space="preserve">příslušného </w:t>
      </w:r>
      <w:r w:rsidRPr="000337A2">
        <w:t>karnetu ATA,</w:t>
      </w:r>
    </w:p>
    <w:p w14:paraId="2D9D0D23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>
        <w:t>dodržet veškerá ustanovení Úmluv a dále předpisy platné pro dočasné dovozy a vývozy v jednotlivých cizích zemích a zvláštní podmínky stanovené pro karnety ATA,</w:t>
      </w:r>
    </w:p>
    <w:p w14:paraId="7D0DBA79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>
        <w:t>vrátit karnet ATA vydaný na základě této Žádosti Výstavci na adrese sídla složky, jejímž prostřednictvím byla tato Žádost podána, a to bezprostředně, jakmile bude použití karnetu ATA ukončeno, nejpozději však do 7 dnů po skončení jeho platnosti,</w:t>
      </w:r>
    </w:p>
    <w:p w14:paraId="12B7AE18" w14:textId="4C122821"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 xml:space="preserve">v případě, že </w:t>
      </w:r>
      <w:r>
        <w:t>zboží</w:t>
      </w:r>
      <w:r w:rsidRPr="000337A2">
        <w:t xml:space="preserve"> doprovázené karnety ATA se stan</w:t>
      </w:r>
      <w:r>
        <w:t>e</w:t>
      </w:r>
      <w:r w:rsidRPr="000337A2">
        <w:t xml:space="preserve"> obětí vyšší moci, oznámit toto obratem (telefonicky, e-mailem) </w:t>
      </w:r>
      <w:r>
        <w:t>Výstavci</w:t>
      </w:r>
      <w:r w:rsidRPr="000337A2">
        <w:t xml:space="preserve">, resp. odpovědět obratem na příslušný dotaz </w:t>
      </w:r>
      <w:r w:rsidR="00F768A9">
        <w:t>Výstavce</w:t>
      </w:r>
      <w:r>
        <w:t>;</w:t>
      </w:r>
      <w:r w:rsidRPr="000337A2">
        <w:t xml:space="preserve"> jinak může dojít ke ztrátě práva omluvy z důvodu vyšší moci vůči zahraničí,</w:t>
      </w:r>
    </w:p>
    <w:p w14:paraId="2B9E8531" w14:textId="67539844"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ručit samostatně za všechny devizové a korunové závazky, které by se staly splatnými v případě nedodržení celních úmluv, předpisů a zvláštních p</w:t>
      </w:r>
      <w:r>
        <w:t>odmínek uvedených výše v bodě 2.3.2. této Žádosti</w:t>
      </w:r>
      <w:r w:rsidRPr="000337A2">
        <w:t xml:space="preserve">, resp. v případě, kdy </w:t>
      </w:r>
      <w:r>
        <w:t xml:space="preserve">by </w:t>
      </w:r>
      <w:r w:rsidRPr="000337A2">
        <w:t xml:space="preserve">vinou </w:t>
      </w:r>
      <w:r>
        <w:t xml:space="preserve">Žádajícího </w:t>
      </w:r>
      <w:r w:rsidRPr="000337A2">
        <w:t xml:space="preserve">byly porušeny podmínky ručení, které </w:t>
      </w:r>
      <w:r w:rsidR="00862965">
        <w:t>Výstavce</w:t>
      </w:r>
      <w:r>
        <w:t xml:space="preserve"> přijal</w:t>
      </w:r>
      <w:r w:rsidRPr="000337A2">
        <w:t xml:space="preserve"> ve vztahu k zahraničním ručícím organizacím zapojeným do záruční sítě W.</w:t>
      </w:r>
      <w:r>
        <w:t xml:space="preserve"> </w:t>
      </w:r>
      <w:r w:rsidRPr="000337A2">
        <w:t>C.</w:t>
      </w:r>
      <w:r>
        <w:t xml:space="preserve"> </w:t>
      </w:r>
      <w:r w:rsidRPr="000337A2">
        <w:t xml:space="preserve">F., a zavazuje se </w:t>
      </w:r>
      <w:r>
        <w:t>Výstavci</w:t>
      </w:r>
      <w:r w:rsidRPr="000337A2">
        <w:t xml:space="preserve"> uhradit ve prospěch zahraniční záruční organizace neprodleně zmíněné devizové a korunové závazky na základě oznámení </w:t>
      </w:r>
      <w:r w:rsidR="00F768A9">
        <w:t>Výstavce</w:t>
      </w:r>
      <w:r w:rsidRPr="000337A2">
        <w:t xml:space="preserve"> o předpisu dovozních dá</w:t>
      </w:r>
      <w:r>
        <w:t xml:space="preserve">vek ze </w:t>
      </w:r>
      <w:r>
        <w:lastRenderedPageBreak/>
        <w:t xml:space="preserve">zahraničí. Tyto </w:t>
      </w:r>
      <w:r w:rsidRPr="000337A2">
        <w:t xml:space="preserve">devizové a korunové závazky tvoří dovozní dávky (tzn. cla a daně z přidané hodnoty a všechny jiné dávky vybírané při dovozu nebo v souvislosti s dovozem, jakož i spotřební dávky a daně, jimž podléhá dovážené zboží), dále pak případné zvýšení dovozních dávek o pokuty a penále, jakož i příslušné devizové a korunové náklady, které vznikly </w:t>
      </w:r>
      <w:r>
        <w:t>Výstavci</w:t>
      </w:r>
      <w:r w:rsidRPr="000337A2">
        <w:t xml:space="preserve"> a zahraničním ručícím organizacím v souvislosti s tím; </w:t>
      </w:r>
      <w:r>
        <w:t>Žádající</w:t>
      </w:r>
      <w:r w:rsidRPr="000337A2">
        <w:t xml:space="preserve"> se zavazuje ručit i po navrácení předmětů doprovázených karnety ATA, pokud by z ciziny byla požadována dodatečná úhrada; devizový závazek bude </w:t>
      </w:r>
      <w:r>
        <w:t>Žádajícím</w:t>
      </w:r>
      <w:r w:rsidRPr="000337A2">
        <w:t xml:space="preserve"> uhraze</w:t>
      </w:r>
      <w:r>
        <w:t>n v devizách</w:t>
      </w:r>
      <w:r w:rsidRPr="000337A2">
        <w:t>,</w:t>
      </w:r>
    </w:p>
    <w:p w14:paraId="7B6884A9" w14:textId="77777777"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že zboží uvedené v karnetu ATA je „české zboží“ v souladu s celním zákonem, tzn., že pokud je zboží cizího původu, držitel karnetu ATA ho koupil a zaplatil dovozní dávky</w:t>
      </w:r>
      <w:r>
        <w:t xml:space="preserve"> a že z</w:t>
      </w:r>
      <w:r w:rsidRPr="000337A2">
        <w:t>boží je v jeho vlastnictví a v režimu volného oběhu,</w:t>
      </w:r>
    </w:p>
    <w:p w14:paraId="73B63BC1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v případech, kdy došlo k narušení funkce karnetů</w:t>
      </w:r>
      <w:r>
        <w:t xml:space="preserve"> ATA</w:t>
      </w:r>
      <w:r w:rsidRPr="000337A2">
        <w:t xml:space="preserve">, poskytnout </w:t>
      </w:r>
      <w:r>
        <w:t>Výstavci</w:t>
      </w:r>
      <w:r w:rsidRPr="000337A2">
        <w:t xml:space="preserve"> </w:t>
      </w:r>
      <w:r>
        <w:t>p</w:t>
      </w:r>
      <w:r w:rsidRPr="000337A2">
        <w:t>otřebné informace a spolupracovat s ní</w:t>
      </w:r>
      <w:r>
        <w:t>m</w:t>
      </w:r>
      <w:r w:rsidRPr="000337A2">
        <w:t xml:space="preserve"> úzce při jejich vyřizování</w:t>
      </w:r>
      <w:r>
        <w:t>,</w:t>
      </w:r>
    </w:p>
    <w:p w14:paraId="311F5EC3" w14:textId="0E771BE9" w:rsidR="00366E01" w:rsidRDefault="00F768A9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bookmarkStart w:id="1" w:name="_Hlk122351450"/>
      <w:r>
        <w:t>neprodleně nahlásit Výstavci p</w:t>
      </w:r>
      <w:r w:rsidR="00366E01" w:rsidRPr="000337A2">
        <w:t xml:space="preserve">řípadné změny </w:t>
      </w:r>
      <w:r w:rsidR="00366E01">
        <w:t>v</w:t>
      </w:r>
      <w:r>
        <w:t> obchodním nebo živnostenském rejstříku</w:t>
      </w:r>
      <w:r w:rsidR="00366E01" w:rsidRPr="000337A2">
        <w:t>.</w:t>
      </w:r>
    </w:p>
    <w:bookmarkEnd w:id="1"/>
    <w:p w14:paraId="1B833E3A" w14:textId="77777777" w:rsidR="00B74211" w:rsidRDefault="008137A1" w:rsidP="00B74211">
      <w:pPr>
        <w:pStyle w:val="4HKCROdstavec-1uroven"/>
      </w:pPr>
      <w:r>
        <w:t>Žádající bere na vědomí, že:</w:t>
      </w:r>
    </w:p>
    <w:p w14:paraId="14F6F351" w14:textId="77777777" w:rsidR="00B249B4" w:rsidRPr="000337A2" w:rsidRDefault="00B249B4" w:rsidP="00E25AC8">
      <w:pPr>
        <w:pStyle w:val="5HKCROdstavec-2uroven"/>
        <w:ind w:left="1701" w:hanging="850"/>
        <w:jc w:val="both"/>
      </w:pPr>
      <w:r w:rsidRPr="000337A2">
        <w:t xml:space="preserve">většina cizích celních správ požaduje zaplacení dovozních dávek i tehdy, když došlo ke krádeži či jiné ztrátě </w:t>
      </w:r>
      <w:r>
        <w:t>zboží</w:t>
      </w:r>
      <w:r w:rsidRPr="000337A2">
        <w:t xml:space="preserve"> doprovázen</w:t>
      </w:r>
      <w:r>
        <w:t>ého</w:t>
      </w:r>
      <w:r w:rsidRPr="000337A2">
        <w:t xml:space="preserve"> karnety ATA, ať již jejich zničení nastalo požárem či jiným způsobem,</w:t>
      </w:r>
    </w:p>
    <w:p w14:paraId="60E11F66" w14:textId="77777777" w:rsidR="00B249B4" w:rsidRDefault="00B249B4" w:rsidP="00E25AC8">
      <w:pPr>
        <w:pStyle w:val="5HKCROdstavec-2uroven"/>
        <w:ind w:left="1701" w:hanging="850"/>
        <w:jc w:val="both"/>
      </w:pPr>
      <w:r w:rsidRPr="000337A2">
        <w:t xml:space="preserve">pokud není schopen ukončit režim dočasného použití v době platnosti karnetu ATA, může zvolit jednu z následujících možností a </w:t>
      </w:r>
      <w:r w:rsidRPr="000337A2">
        <w:rPr>
          <w:u w:val="single"/>
        </w:rPr>
        <w:t>v době platnosti původního karnetu</w:t>
      </w:r>
      <w:r w:rsidRPr="000337A2">
        <w:t xml:space="preserve"> </w:t>
      </w:r>
      <w:r>
        <w:t xml:space="preserve">ATA </w:t>
      </w:r>
      <w:r w:rsidRPr="000337A2">
        <w:t>požádat:</w:t>
      </w:r>
    </w:p>
    <w:p w14:paraId="377E7601" w14:textId="77777777" w:rsidR="00B249B4" w:rsidRDefault="00B249B4" w:rsidP="00B249B4">
      <w:pPr>
        <w:pStyle w:val="6HKCROdstavec-3uroven"/>
      </w:pPr>
      <w:r w:rsidRPr="000337A2">
        <w:t xml:space="preserve">vystavující sdružení o </w:t>
      </w:r>
      <w:r w:rsidRPr="000337A2">
        <w:rPr>
          <w:i/>
          <w:u w:val="single"/>
        </w:rPr>
        <w:t>následný karnet ATA</w:t>
      </w:r>
      <w:r w:rsidRPr="000337A2">
        <w:t>;</w:t>
      </w:r>
    </w:p>
    <w:p w14:paraId="0981D810" w14:textId="77777777" w:rsidR="00B249B4" w:rsidRDefault="00B249B4" w:rsidP="00B249B4">
      <w:pPr>
        <w:pStyle w:val="6HKCROdstavec-3uroven"/>
      </w:pPr>
      <w:r w:rsidRPr="000337A2">
        <w:t xml:space="preserve">celní úřad o </w:t>
      </w:r>
      <w:r w:rsidRPr="000337A2">
        <w:rPr>
          <w:i/>
          <w:u w:val="single"/>
        </w:rPr>
        <w:t>vyclení</w:t>
      </w:r>
      <w:r w:rsidRPr="000337A2">
        <w:t xml:space="preserve"> zboží v zemi dočasného použití;</w:t>
      </w:r>
    </w:p>
    <w:p w14:paraId="554A8D2B" w14:textId="77777777" w:rsidR="00B249B4" w:rsidRPr="000337A2" w:rsidRDefault="00B249B4" w:rsidP="00B249B4">
      <w:pPr>
        <w:pStyle w:val="6HKCROdstavec-3uroven"/>
      </w:pPr>
      <w:r w:rsidRPr="000337A2">
        <w:t xml:space="preserve">celní úřad země dočasného dovozu o </w:t>
      </w:r>
      <w:r w:rsidRPr="000337A2">
        <w:rPr>
          <w:i/>
          <w:u w:val="single"/>
        </w:rPr>
        <w:t>převedení</w:t>
      </w:r>
      <w:r w:rsidRPr="000337A2">
        <w:rPr>
          <w:i/>
        </w:rPr>
        <w:t xml:space="preserve"> </w:t>
      </w:r>
      <w:r w:rsidRPr="000337A2">
        <w:t>zboží z karnetu ATA na jiný dovozní</w:t>
      </w:r>
      <w:r>
        <w:t xml:space="preserve"> </w:t>
      </w:r>
      <w:r w:rsidRPr="000337A2">
        <w:t xml:space="preserve">záznam a složit </w:t>
      </w:r>
      <w:r w:rsidRPr="000337A2">
        <w:rPr>
          <w:i/>
          <w:u w:val="single"/>
        </w:rPr>
        <w:t>celní jistotu</w:t>
      </w:r>
      <w:r w:rsidRPr="000337A2">
        <w:t>,</w:t>
      </w:r>
    </w:p>
    <w:p w14:paraId="28167CAB" w14:textId="5FB89E7F" w:rsidR="00B249B4" w:rsidRDefault="00B249B4" w:rsidP="00E25AC8">
      <w:pPr>
        <w:pStyle w:val="5HKCROdstavec-2uroven"/>
        <w:ind w:left="1701" w:hanging="850"/>
        <w:jc w:val="both"/>
      </w:pPr>
      <w:r w:rsidRPr="000337A2">
        <w:t xml:space="preserve">vůči zahraničí vystupuje jako výdejce karnetů ATA a </w:t>
      </w:r>
      <w:r>
        <w:t xml:space="preserve">jako </w:t>
      </w:r>
      <w:r w:rsidRPr="000337A2">
        <w:t xml:space="preserve">ručitel </w:t>
      </w:r>
      <w:r>
        <w:t xml:space="preserve">vystupuje </w:t>
      </w:r>
      <w:r w:rsidRPr="000337A2">
        <w:t xml:space="preserve">výhradně </w:t>
      </w:r>
      <w:r w:rsidR="00F83731">
        <w:t>Výstavce (</w:t>
      </w:r>
      <w:r w:rsidRPr="000337A2">
        <w:t>Hospodářská komora České republiky</w:t>
      </w:r>
      <w:r w:rsidR="00F83731">
        <w:t>)</w:t>
      </w:r>
      <w:r>
        <w:t>. Z</w:t>
      </w:r>
      <w:r w:rsidRPr="000337A2">
        <w:t xml:space="preserve">ásada </w:t>
      </w:r>
      <w:r>
        <w:t xml:space="preserve">uvedená v tomto bodu </w:t>
      </w:r>
      <w:r w:rsidRPr="000337A2">
        <w:t xml:space="preserve">nesmí být ničím narušena; </w:t>
      </w:r>
    </w:p>
    <w:p w14:paraId="01B981FE" w14:textId="4418F701" w:rsidR="00B249B4" w:rsidRPr="000337A2" w:rsidRDefault="00B249B4" w:rsidP="00E25AC8">
      <w:pPr>
        <w:pStyle w:val="5HKCROdstavec-2uroven"/>
        <w:ind w:left="1701" w:hanging="850"/>
        <w:jc w:val="both"/>
      </w:pPr>
      <w:r w:rsidRPr="000337A2">
        <w:t xml:space="preserve">veškerou korespondenci a jednání se zahraničím ve věci karnetů ATA vede výhradně </w:t>
      </w:r>
      <w:r w:rsidR="00F83731">
        <w:t>Výstavce</w:t>
      </w:r>
      <w:r w:rsidRPr="000337A2">
        <w:t>,</w:t>
      </w:r>
    </w:p>
    <w:p w14:paraId="44BCA6E5" w14:textId="43661ECE" w:rsidR="008137A1" w:rsidRDefault="00862965" w:rsidP="00E25AC8">
      <w:pPr>
        <w:pStyle w:val="5HKCROdstavec-2uroven"/>
        <w:ind w:left="1701" w:hanging="850"/>
        <w:jc w:val="both"/>
      </w:pPr>
      <w:r>
        <w:t>Výstavce</w:t>
      </w:r>
      <w:r w:rsidR="00B249B4" w:rsidRPr="000337A2">
        <w:t xml:space="preserve"> nepře</w:t>
      </w:r>
      <w:r w:rsidR="005047D3">
        <w:t xml:space="preserve">jímá u vystaveného karnetu ATA </w:t>
      </w:r>
      <w:r w:rsidR="00B249B4" w:rsidRPr="000337A2">
        <w:t>odpovědnost za správnos</w:t>
      </w:r>
      <w:r w:rsidR="00E25AC8">
        <w:t>t údajů uvedených v karnetu ATA.</w:t>
      </w:r>
    </w:p>
    <w:p w14:paraId="28CEA2F8" w14:textId="77777777" w:rsidR="00B24F04" w:rsidRDefault="00B24F04" w:rsidP="00B24F04">
      <w:pPr>
        <w:pStyle w:val="5HKCROdstavec-2uroven"/>
        <w:ind w:left="1701" w:hanging="850"/>
        <w:jc w:val="both"/>
      </w:pPr>
      <w:r>
        <w:t xml:space="preserve">HK ČR synchronizuje informace o karnetu ATA se systémem ATA carnet system provozovaným ICC/W.C.F, a to v souladu s nařízením GDPR. </w:t>
      </w:r>
    </w:p>
    <w:p w14:paraId="126A85AA" w14:textId="7449F757" w:rsidR="0071373E" w:rsidRDefault="000B7F4B" w:rsidP="000B7F4B">
      <w:pPr>
        <w:pStyle w:val="3HKCRClaneksmlouvy"/>
      </w:pPr>
      <w:r>
        <w:br w:type="page"/>
      </w:r>
      <w:r w:rsidR="0071373E">
        <w:lastRenderedPageBreak/>
        <w:t xml:space="preserve">závazky </w:t>
      </w:r>
      <w:r w:rsidR="00862965">
        <w:t>Výstavce</w:t>
      </w:r>
    </w:p>
    <w:p w14:paraId="1B968847" w14:textId="77777777" w:rsidR="0071373E" w:rsidRDefault="00862965" w:rsidP="0071373E">
      <w:pPr>
        <w:pStyle w:val="4HKCROdstavec-1uroven"/>
      </w:pPr>
      <w:r>
        <w:t>Výstavce</w:t>
      </w:r>
      <w:r w:rsidR="0071373E">
        <w:t xml:space="preserve"> se</w:t>
      </w:r>
      <w:r w:rsidR="00171B96">
        <w:t>, v případě, že Žádající splňuje veškeré předpoklady dané touto Žádostí a právními předpisy,</w:t>
      </w:r>
      <w:r w:rsidR="0071373E">
        <w:t xml:space="preserve"> zavazuje vystavit na základě uvedených skutečností </w:t>
      </w:r>
      <w:r w:rsidR="00E811C3">
        <w:t xml:space="preserve">a v souladu s touto Žádostí </w:t>
      </w:r>
      <w:r w:rsidR="0071373E">
        <w:t>příslušný karnet ATA</w:t>
      </w:r>
      <w:r w:rsidR="00B249B4">
        <w:t xml:space="preserve"> a rovněž se zavazuje plnit povinnosti a provádět činnosti výslovně uvedené v této Žádosti.</w:t>
      </w:r>
      <w:r w:rsidR="0071373E">
        <w:t xml:space="preserve"> </w:t>
      </w:r>
    </w:p>
    <w:p w14:paraId="78F6C423" w14:textId="0B28185C" w:rsidR="0071373E" w:rsidRDefault="0071373E" w:rsidP="0071373E">
      <w:pPr>
        <w:pStyle w:val="4HKCROdstavec-1uroven"/>
      </w:pPr>
      <w:r>
        <w:t>V případě, že Žádající nesplňuje předpoklady pro vydání karnetu ATA</w:t>
      </w:r>
      <w:r w:rsidR="0012284C">
        <w:t xml:space="preserve"> nebo Žádající neuvedl do Žádosti veškeré informace, které uvést měl</w:t>
      </w:r>
      <w:r>
        <w:t xml:space="preserve">, zavazuje se </w:t>
      </w:r>
      <w:r w:rsidR="005047D3">
        <w:t xml:space="preserve">jej </w:t>
      </w:r>
      <w:r w:rsidR="00F83731">
        <w:t>Výstavce</w:t>
      </w:r>
      <w:r>
        <w:t xml:space="preserve"> na takové nedostatky upozornit. </w:t>
      </w:r>
      <w:r w:rsidR="005047D3">
        <w:t xml:space="preserve">V takovém případě nebude karnet ATA vystaven. </w:t>
      </w:r>
      <w:r w:rsidR="0012284C">
        <w:t xml:space="preserve"> </w:t>
      </w:r>
    </w:p>
    <w:p w14:paraId="67C8F835" w14:textId="77777777" w:rsidR="00F83731" w:rsidRDefault="00F83731" w:rsidP="00F83731">
      <w:pPr>
        <w:pStyle w:val="3HKCRClaneksmlouvy"/>
      </w:pPr>
      <w:r>
        <w:t>CENA</w:t>
      </w:r>
    </w:p>
    <w:p w14:paraId="23E7099C" w14:textId="4821F837" w:rsidR="00F83731" w:rsidRPr="007315D5" w:rsidRDefault="00F83731" w:rsidP="00F83731">
      <w:pPr>
        <w:pStyle w:val="4HKCROdstavec-1uroven"/>
      </w:pPr>
      <w:r>
        <w:t xml:space="preserve">Žádající se zavazuje zaplatit Výstavci cenu za vystavení karnetu ATA dle specifikací uvedených v této Žádosti. Výše ceny je určena ceníkem za vystavení karnetu ATA vydávaným Výstavcem a platným ke dni jeho vystavení. Žádající prohlašuje, že byl ke dni podání této Žádosti seznámen s ceníkem za vystavení karnetu ATA a souhlasí s výší takové ceny. </w:t>
      </w:r>
    </w:p>
    <w:p w14:paraId="30AF1D00" w14:textId="77777777" w:rsidR="00561940" w:rsidRDefault="00561940" w:rsidP="00561940">
      <w:pPr>
        <w:pStyle w:val="3HKCRClaneksmlouvy"/>
      </w:pPr>
      <w:r>
        <w:t>závěrečná ustanovení</w:t>
      </w:r>
    </w:p>
    <w:p w14:paraId="48F851E8" w14:textId="77777777" w:rsidR="00BB6A9B" w:rsidRDefault="00915A2E" w:rsidP="006F4E1C">
      <w:pPr>
        <w:pStyle w:val="4HKCROdstavec-1uroven"/>
      </w:pPr>
      <w:r>
        <w:t xml:space="preserve">Po vystavení příslušného karnetu ATA na základě této Žádosti lze měnit práva a povinnosti stran vzniknuvšího vztahu </w:t>
      </w:r>
      <w:r w:rsidR="00BB6A9B">
        <w:t xml:space="preserve">pouze písemnou dohodou </w:t>
      </w:r>
      <w:r>
        <w:t xml:space="preserve">obou </w:t>
      </w:r>
      <w:r w:rsidR="00BB6A9B">
        <w:t>stran</w:t>
      </w:r>
      <w:r w:rsidR="008257ED">
        <w:t xml:space="preserve"> (tedy </w:t>
      </w:r>
      <w:r w:rsidR="00862965">
        <w:t>Výstavce</w:t>
      </w:r>
      <w:r>
        <w:t xml:space="preserve"> a Žádajícího).</w:t>
      </w:r>
    </w:p>
    <w:p w14:paraId="796B0100" w14:textId="77777777" w:rsidR="00BB6A9B" w:rsidRDefault="00BB6A9B" w:rsidP="00BB6A9B">
      <w:pPr>
        <w:pStyle w:val="4HKCROdstavec-1uroven"/>
      </w:pPr>
      <w:r>
        <w:t xml:space="preserve">Tato </w:t>
      </w:r>
      <w:r w:rsidR="00915A2E">
        <w:t>Žádost</w:t>
      </w:r>
      <w:r>
        <w:t xml:space="preserve"> se </w:t>
      </w:r>
      <w:r w:rsidR="00915A2E">
        <w:t>podává</w:t>
      </w:r>
      <w:r>
        <w:t xml:space="preserve"> ve dvou autentických vyhotoveních, z nichž každá strana obdrží jedno</w:t>
      </w:r>
      <w:r w:rsidR="006F4E1C">
        <w:t>.</w:t>
      </w:r>
      <w:r w:rsidR="006F4E1C" w:rsidRPr="006F4E1C">
        <w:t xml:space="preserve"> </w:t>
      </w:r>
      <w:r w:rsidR="006F4E1C">
        <w:t>Ustanovení této Žádosti se řídí právním řádem České republiky</w:t>
      </w:r>
      <w:r>
        <w:t>.</w:t>
      </w:r>
    </w:p>
    <w:p w14:paraId="19126765" w14:textId="77777777" w:rsidR="00BB6A9B" w:rsidRDefault="00915A2E" w:rsidP="00BB6A9B">
      <w:pPr>
        <w:pStyle w:val="4HKCROdstavec-1uroven"/>
      </w:pPr>
      <w:r>
        <w:t>Dojde-li k uzavření smlouvy v souladu s ust. odst. 1.2. této Žádosti a s</w:t>
      </w:r>
      <w:r w:rsidR="00BB6A9B">
        <w:t>t</w:t>
      </w:r>
      <w:r>
        <w:t>ane-li se kterékoli ustanovení dané smlouvy</w:t>
      </w:r>
      <w:r w:rsidR="00BB6A9B">
        <w:t xml:space="preserve"> neplatným, nicotným či nevynutitelným, nedotýká se to ostatních ustanovení </w:t>
      </w:r>
      <w:r>
        <w:t>dané smlouvy</w:t>
      </w:r>
      <w:r w:rsidR="00BB6A9B">
        <w:t xml:space="preserve">, jestliže s ohledem na smysl a účel </w:t>
      </w:r>
      <w:r>
        <w:t>smlouvy</w:t>
      </w:r>
      <w:r w:rsidR="00BB6A9B">
        <w:t xml:space="preserve"> lze takové ustanoven</w:t>
      </w:r>
      <w:r>
        <w:t>í od zbytku s</w:t>
      </w:r>
      <w:r w:rsidR="00BB6A9B">
        <w:t>mlouvy oddělit. Smluvní strany se zavazují takové ustanovení vzájemnou dohodou nahradit ustanovením platným a vynutitelným.</w:t>
      </w:r>
    </w:p>
    <w:p w14:paraId="7215540C" w14:textId="77777777" w:rsidR="00366E01" w:rsidRDefault="00366E01" w:rsidP="00366E01">
      <w:pPr>
        <w:pStyle w:val="4HKCROdstavec-1uroven"/>
        <w:numPr>
          <w:ilvl w:val="0"/>
          <w:numId w:val="0"/>
        </w:num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1256" w:rsidRPr="00456DDA" w14:paraId="2516CC48" w14:textId="77777777" w:rsidTr="00BB3BD6">
        <w:tc>
          <w:tcPr>
            <w:tcW w:w="4606" w:type="dxa"/>
          </w:tcPr>
          <w:p w14:paraId="37463FB4" w14:textId="77777777" w:rsidR="00561256" w:rsidRPr="00456DDA" w:rsidRDefault="007E257A" w:rsidP="00167EC7">
            <w:pPr>
              <w:pStyle w:val="2HKCRZahlavismlouvy"/>
              <w:jc w:val="left"/>
            </w:pPr>
            <w:r w:rsidRPr="00456DDA">
              <w:t>V                                                                dne:</w:t>
            </w:r>
          </w:p>
        </w:tc>
        <w:tc>
          <w:tcPr>
            <w:tcW w:w="4606" w:type="dxa"/>
          </w:tcPr>
          <w:p w14:paraId="1D06B33C" w14:textId="77777777" w:rsidR="00561256" w:rsidRPr="00456DDA" w:rsidRDefault="00561256" w:rsidP="00C8648D">
            <w:pPr>
              <w:pStyle w:val="2HKCRZahlavismlouvy"/>
              <w:jc w:val="center"/>
            </w:pPr>
          </w:p>
        </w:tc>
      </w:tr>
      <w:tr w:rsidR="00561256" w:rsidRPr="00456DDA" w14:paraId="346B70FC" w14:textId="77777777" w:rsidTr="00BB3BD6">
        <w:trPr>
          <w:trHeight w:val="1937"/>
        </w:trPr>
        <w:tc>
          <w:tcPr>
            <w:tcW w:w="4606" w:type="dxa"/>
          </w:tcPr>
          <w:p w14:paraId="76A7A492" w14:textId="77777777" w:rsidR="007E1238" w:rsidRPr="00456DDA" w:rsidRDefault="007E1238" w:rsidP="00167EC7">
            <w:pPr>
              <w:pStyle w:val="2HKCRZahlavismlouvy"/>
              <w:jc w:val="left"/>
            </w:pPr>
          </w:p>
          <w:p w14:paraId="18615AA5" w14:textId="77777777" w:rsidR="00167EC7" w:rsidRPr="00456DDA" w:rsidRDefault="007E1238" w:rsidP="00167EC7">
            <w:pPr>
              <w:pStyle w:val="2HKCRZahlavismlouvy"/>
              <w:jc w:val="left"/>
            </w:pPr>
            <w:r w:rsidRPr="00456DDA">
              <w:t>V</w:t>
            </w:r>
            <w:r w:rsidR="007E257A" w:rsidRPr="00456DDA">
              <w:t>yřizuje (kontaktní osoba)</w:t>
            </w:r>
          </w:p>
          <w:p w14:paraId="69DF2B1B" w14:textId="77777777" w:rsidR="00167EC7" w:rsidRPr="00456DDA" w:rsidRDefault="00167EC7" w:rsidP="00167EC7">
            <w:pPr>
              <w:pStyle w:val="2HKCRZahlavismlouvy"/>
              <w:jc w:val="left"/>
            </w:pPr>
          </w:p>
          <w:p w14:paraId="3185895F" w14:textId="77777777" w:rsidR="00167EC7" w:rsidRPr="00456DDA" w:rsidRDefault="007E1238" w:rsidP="00167EC7">
            <w:pPr>
              <w:pStyle w:val="2HKCRZahlavismlouvy"/>
              <w:jc w:val="left"/>
            </w:pPr>
            <w:r w:rsidRPr="00456DDA">
              <w:t>Jméno:</w:t>
            </w:r>
          </w:p>
          <w:p w14:paraId="6AF3BDD4" w14:textId="77777777" w:rsidR="007E1238" w:rsidRPr="00456DDA" w:rsidRDefault="007E1238" w:rsidP="00167EC7">
            <w:pPr>
              <w:pStyle w:val="2HKCRZahlavismlouvy"/>
              <w:jc w:val="left"/>
            </w:pPr>
          </w:p>
          <w:p w14:paraId="23C65053" w14:textId="77777777" w:rsidR="007E1238" w:rsidRPr="00456DDA" w:rsidRDefault="007E1238" w:rsidP="00167EC7">
            <w:pPr>
              <w:pStyle w:val="2HKCRZahlavismlouvy"/>
              <w:jc w:val="left"/>
            </w:pPr>
            <w:r w:rsidRPr="00456DDA">
              <w:t>Firma:</w:t>
            </w:r>
          </w:p>
          <w:p w14:paraId="0A043F9F" w14:textId="77777777" w:rsidR="00167EC7" w:rsidRPr="00456DDA" w:rsidRDefault="00167EC7" w:rsidP="00167EC7">
            <w:pPr>
              <w:pStyle w:val="2HKCRZahlavismlouvy"/>
              <w:jc w:val="left"/>
            </w:pPr>
          </w:p>
          <w:p w14:paraId="60096477" w14:textId="77777777" w:rsidR="00167EC7" w:rsidRPr="00456DDA" w:rsidRDefault="007E1238" w:rsidP="00167EC7">
            <w:pPr>
              <w:pStyle w:val="2HKCRZahlavismlouvy"/>
              <w:jc w:val="left"/>
            </w:pPr>
            <w:r w:rsidRPr="00456DDA">
              <w:t>Telefon:</w:t>
            </w:r>
          </w:p>
          <w:p w14:paraId="636021CA" w14:textId="77777777" w:rsidR="007E1238" w:rsidRPr="00456DDA" w:rsidRDefault="007E1238" w:rsidP="00167EC7">
            <w:pPr>
              <w:pStyle w:val="2HKCRZahlavismlouvy"/>
              <w:jc w:val="left"/>
            </w:pPr>
          </w:p>
          <w:p w14:paraId="79FD262F" w14:textId="77777777" w:rsidR="0081106C" w:rsidRPr="00456DDA" w:rsidRDefault="007E1238" w:rsidP="007E257A">
            <w:pPr>
              <w:pStyle w:val="2HKCRZahlavismlouvy"/>
              <w:jc w:val="left"/>
            </w:pPr>
            <w:r w:rsidRPr="00456DDA">
              <w:t>E-mail:</w:t>
            </w:r>
          </w:p>
        </w:tc>
        <w:tc>
          <w:tcPr>
            <w:tcW w:w="4606" w:type="dxa"/>
          </w:tcPr>
          <w:p w14:paraId="7FAED72D" w14:textId="77777777" w:rsidR="00561256" w:rsidRPr="00456DDA" w:rsidRDefault="00561256" w:rsidP="00C8648D">
            <w:pPr>
              <w:pStyle w:val="2HKCRZahlavismlouvy"/>
              <w:jc w:val="center"/>
            </w:pPr>
          </w:p>
          <w:p w14:paraId="7181CE28" w14:textId="77777777" w:rsidR="00561256" w:rsidRPr="00456DDA" w:rsidRDefault="007E1238" w:rsidP="00C8648D">
            <w:pPr>
              <w:pStyle w:val="2HKCRZahlavismlouvy"/>
              <w:jc w:val="center"/>
            </w:pPr>
            <w:r w:rsidRPr="00456DDA">
              <w:t xml:space="preserve">Jméno a podpis </w:t>
            </w:r>
            <w:r w:rsidR="00BF5DE3" w:rsidRPr="00456DDA">
              <w:t>oprávněné osoby za Ž</w:t>
            </w:r>
            <w:r w:rsidRPr="00456DDA">
              <w:t>ádajícího</w:t>
            </w:r>
          </w:p>
          <w:p w14:paraId="1BCEDBA1" w14:textId="77777777" w:rsidR="007E1238" w:rsidRPr="00456DDA" w:rsidRDefault="007E1238" w:rsidP="00C8648D">
            <w:pPr>
              <w:pStyle w:val="2HKCRZahlavismlouvy"/>
              <w:jc w:val="center"/>
            </w:pPr>
            <w:r w:rsidRPr="00456DDA">
              <w:t>(dle výpisu z</w:t>
            </w:r>
            <w:r w:rsidR="002C4F93" w:rsidRPr="00456DDA">
              <w:t> </w:t>
            </w:r>
            <w:r w:rsidRPr="00456DDA">
              <w:t>OR</w:t>
            </w:r>
            <w:r w:rsidR="002C4F93" w:rsidRPr="00456DDA">
              <w:t>, ŽR nebo plné moci</w:t>
            </w:r>
            <w:r w:rsidRPr="00456DDA">
              <w:t>)</w:t>
            </w:r>
          </w:p>
          <w:p w14:paraId="69CC7625" w14:textId="77777777" w:rsidR="00561256" w:rsidRPr="00456DDA" w:rsidRDefault="00561256" w:rsidP="00C8648D">
            <w:pPr>
              <w:pStyle w:val="2HKCRZahlavismlouvy"/>
              <w:jc w:val="center"/>
            </w:pPr>
          </w:p>
          <w:p w14:paraId="63DD4E4B" w14:textId="77777777" w:rsidR="007E1238" w:rsidRPr="00456DDA" w:rsidRDefault="007E1238" w:rsidP="00C8648D">
            <w:pPr>
              <w:pStyle w:val="2HKCRZahlavismlouvy"/>
              <w:jc w:val="center"/>
            </w:pPr>
          </w:p>
          <w:p w14:paraId="3C117FD1" w14:textId="77777777" w:rsidR="0081106C" w:rsidRPr="00456DDA" w:rsidRDefault="0081106C" w:rsidP="00C8648D">
            <w:pPr>
              <w:pStyle w:val="2HKCRZahlavismlouvy"/>
              <w:jc w:val="center"/>
            </w:pPr>
          </w:p>
          <w:p w14:paraId="06615656" w14:textId="77777777" w:rsidR="001C2F3E" w:rsidRPr="00456DDA" w:rsidRDefault="00647E4E" w:rsidP="001C2F3E">
            <w:pPr>
              <w:pStyle w:val="2HKCRZahlavismlouvy"/>
              <w:jc w:val="center"/>
            </w:pPr>
            <w:r w:rsidRPr="00456DDA">
              <w:t>p</w:t>
            </w:r>
            <w:r w:rsidR="001C2F3E" w:rsidRPr="00456DDA">
              <w:t>odpis</w:t>
            </w:r>
          </w:p>
          <w:p w14:paraId="5F39D9D0" w14:textId="77777777" w:rsidR="007E1238" w:rsidRPr="00456DDA" w:rsidRDefault="007E1238" w:rsidP="001C2F3E">
            <w:pPr>
              <w:pStyle w:val="2HKCRZahlavismlouvy"/>
              <w:jc w:val="center"/>
            </w:pPr>
          </w:p>
          <w:p w14:paraId="4965DFB9" w14:textId="77777777" w:rsidR="007E1238" w:rsidRPr="00456DDA" w:rsidRDefault="007E1238" w:rsidP="007E1238">
            <w:pPr>
              <w:pStyle w:val="2HKCRZahlavismlouvy"/>
              <w:jc w:val="center"/>
            </w:pPr>
          </w:p>
          <w:p w14:paraId="3284A48A" w14:textId="77777777" w:rsidR="007E1238" w:rsidRDefault="007E1238" w:rsidP="007E1238">
            <w:pPr>
              <w:pStyle w:val="2HKCRZahlavismlouvy"/>
              <w:jc w:val="center"/>
            </w:pPr>
            <w:r w:rsidRPr="00456DDA">
              <w:t>jméno</w:t>
            </w:r>
          </w:p>
          <w:p w14:paraId="644489E8" w14:textId="0BCC2A6F" w:rsidR="00BB3BD6" w:rsidRPr="00456DDA" w:rsidRDefault="00BB3BD6" w:rsidP="007E1238">
            <w:pPr>
              <w:pStyle w:val="2HKCRZahlavismlouvy"/>
              <w:jc w:val="center"/>
            </w:pPr>
          </w:p>
        </w:tc>
      </w:tr>
      <w:tr w:rsidR="00167EC7" w:rsidRPr="00456DDA" w14:paraId="4A6958B8" w14:textId="77777777" w:rsidTr="00BB3BD6">
        <w:trPr>
          <w:trHeight w:val="621"/>
        </w:trPr>
        <w:tc>
          <w:tcPr>
            <w:tcW w:w="4606" w:type="dxa"/>
          </w:tcPr>
          <w:p w14:paraId="18DA3603" w14:textId="77777777" w:rsidR="00167EC7" w:rsidRPr="00456DDA" w:rsidRDefault="00167EC7" w:rsidP="007E1238">
            <w:pPr>
              <w:pStyle w:val="2HKCRZahlavismlouvy"/>
              <w:jc w:val="left"/>
            </w:pPr>
          </w:p>
        </w:tc>
        <w:tc>
          <w:tcPr>
            <w:tcW w:w="4606" w:type="dxa"/>
          </w:tcPr>
          <w:p w14:paraId="0656C8FD" w14:textId="0F0C9A79" w:rsidR="00167EC7" w:rsidRPr="00456DDA" w:rsidRDefault="00167EC7" w:rsidP="001C2F3E">
            <w:pPr>
              <w:pStyle w:val="2HKCRZahlavismlouvy"/>
              <w:jc w:val="center"/>
            </w:pPr>
          </w:p>
        </w:tc>
      </w:tr>
      <w:tr w:rsidR="00EA0A98" w:rsidRPr="00456DDA" w14:paraId="0F29D6BA" w14:textId="77777777" w:rsidTr="00BB3BD6">
        <w:trPr>
          <w:trHeight w:val="435"/>
        </w:trPr>
        <w:tc>
          <w:tcPr>
            <w:tcW w:w="4606" w:type="dxa"/>
          </w:tcPr>
          <w:p w14:paraId="467D5745" w14:textId="77777777" w:rsidR="00EA0A98" w:rsidRPr="00456DDA" w:rsidRDefault="00EA0A98" w:rsidP="002D41ED">
            <w:pPr>
              <w:pStyle w:val="2HKCRZahlavismlouvy"/>
              <w:jc w:val="left"/>
            </w:pPr>
          </w:p>
          <w:p w14:paraId="5189D665" w14:textId="77777777" w:rsidR="00EA0A98" w:rsidRPr="00456DDA" w:rsidRDefault="007E257A" w:rsidP="002D41ED">
            <w:pPr>
              <w:pStyle w:val="2HKCRZahlavismlouvy"/>
              <w:jc w:val="left"/>
            </w:pPr>
            <w:r w:rsidRPr="00456DDA">
              <w:t>V                                                                dne:</w:t>
            </w:r>
          </w:p>
        </w:tc>
        <w:tc>
          <w:tcPr>
            <w:tcW w:w="4606" w:type="dxa"/>
          </w:tcPr>
          <w:p w14:paraId="2FF2C2D9" w14:textId="77777777" w:rsidR="00EA0A98" w:rsidRPr="00456DDA" w:rsidRDefault="00EA0A98" w:rsidP="00167EC7">
            <w:pPr>
              <w:pStyle w:val="2HKCRZahlavismlouvy"/>
              <w:jc w:val="center"/>
            </w:pPr>
          </w:p>
        </w:tc>
      </w:tr>
      <w:tr w:rsidR="00EA0A98" w:rsidRPr="00456DDA" w14:paraId="36D587AD" w14:textId="77777777" w:rsidTr="00BB3BD6">
        <w:trPr>
          <w:trHeight w:val="451"/>
        </w:trPr>
        <w:tc>
          <w:tcPr>
            <w:tcW w:w="4606" w:type="dxa"/>
          </w:tcPr>
          <w:p w14:paraId="531F5385" w14:textId="77777777" w:rsidR="002C4F93" w:rsidRPr="00456DDA" w:rsidRDefault="002C4F93" w:rsidP="002D41ED">
            <w:pPr>
              <w:pStyle w:val="2HKCRZahlavismlouvy"/>
              <w:jc w:val="left"/>
            </w:pPr>
          </w:p>
          <w:p w14:paraId="73D3E6C3" w14:textId="77777777" w:rsidR="00EA0A98" w:rsidRPr="00456DDA" w:rsidRDefault="009C536E" w:rsidP="002D41ED">
            <w:pPr>
              <w:pStyle w:val="2HKCRZahlavismlouvy"/>
              <w:jc w:val="left"/>
            </w:pPr>
            <w:r w:rsidRPr="00456DDA">
              <w:t>Z</w:t>
            </w:r>
            <w:r w:rsidR="00AE64B7">
              <w:t xml:space="preserve">a </w:t>
            </w:r>
            <w:r w:rsidR="00862965" w:rsidRPr="00456DDA">
              <w:t>Výstavce</w:t>
            </w:r>
            <w:r w:rsidR="00EA0A98" w:rsidRPr="00456DDA">
              <w:t xml:space="preserve"> převzal:</w:t>
            </w:r>
          </w:p>
        </w:tc>
        <w:tc>
          <w:tcPr>
            <w:tcW w:w="4606" w:type="dxa"/>
          </w:tcPr>
          <w:p w14:paraId="2348B1B1" w14:textId="77777777" w:rsidR="00EA0A98" w:rsidRPr="00456DDA" w:rsidRDefault="00EA0A98" w:rsidP="00C8648D">
            <w:pPr>
              <w:pStyle w:val="2HKCRZahlavismlouvy"/>
              <w:jc w:val="center"/>
            </w:pPr>
          </w:p>
        </w:tc>
      </w:tr>
    </w:tbl>
    <w:p w14:paraId="38C2D06A" w14:textId="77777777" w:rsidR="0081106C" w:rsidRDefault="0081106C" w:rsidP="00C8648D">
      <w:pPr>
        <w:pStyle w:val="2HKCRZahlavismlouvy"/>
      </w:pPr>
    </w:p>
    <w:sectPr w:rsidR="0081106C" w:rsidSect="00D340C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ED5E9" w14:textId="77777777" w:rsidR="004B1418" w:rsidRDefault="004B1418">
      <w:r>
        <w:separator/>
      </w:r>
    </w:p>
  </w:endnote>
  <w:endnote w:type="continuationSeparator" w:id="0">
    <w:p w14:paraId="00FF33DC" w14:textId="77777777" w:rsidR="004B1418" w:rsidRDefault="004B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D1C8" w14:textId="77777777" w:rsidR="002A5447" w:rsidRDefault="002A5447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5F36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5F36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3C7AD" w14:textId="77777777" w:rsidR="002A5447" w:rsidRDefault="002A5447" w:rsidP="009B4DAD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5F36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5F36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DEAD" w14:textId="77777777" w:rsidR="002A5447" w:rsidRDefault="002A5447" w:rsidP="005F260A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5F3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5F36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026F0" w14:textId="77777777" w:rsidR="004B1418" w:rsidRDefault="004B1418">
      <w:r>
        <w:separator/>
      </w:r>
    </w:p>
  </w:footnote>
  <w:footnote w:type="continuationSeparator" w:id="0">
    <w:p w14:paraId="2FFD8414" w14:textId="77777777" w:rsidR="004B1418" w:rsidRDefault="004B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4E00D" w14:textId="3D03CA92" w:rsidR="002A5447" w:rsidRDefault="00B24F04" w:rsidP="00D340C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9F54F0E" wp14:editId="2694FEE8">
          <wp:extent cx="857250" cy="857250"/>
          <wp:effectExtent l="0" t="0" r="0" b="0"/>
          <wp:docPr id="1" name="obrázek 1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HKCR CZ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41363" w14:textId="77777777" w:rsidR="002A5447" w:rsidRDefault="002A5447" w:rsidP="00D340C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EA4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D00825"/>
    <w:multiLevelType w:val="multilevel"/>
    <w:tmpl w:val="0405001D"/>
    <w:lvl w:ilvl="0">
      <w:start w:val="1"/>
      <w:numFmt w:val="decimal"/>
      <w:pStyle w:val="Styl1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EB3CBE"/>
    <w:multiLevelType w:val="hybridMultilevel"/>
    <w:tmpl w:val="CA500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917"/>
    <w:multiLevelType w:val="singleLevel"/>
    <w:tmpl w:val="0405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167E47"/>
    <w:multiLevelType w:val="hybridMultilevel"/>
    <w:tmpl w:val="720EE1B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180A59"/>
    <w:multiLevelType w:val="multilevel"/>
    <w:tmpl w:val="5498CA6E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5HKCROdstavec-2uroven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BB37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CC43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EA5214"/>
    <w:multiLevelType w:val="singleLevel"/>
    <w:tmpl w:val="04050017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6E7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6804E4"/>
    <w:multiLevelType w:val="singleLevel"/>
    <w:tmpl w:val="9574233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20669CE"/>
    <w:multiLevelType w:val="hybridMultilevel"/>
    <w:tmpl w:val="9D22B59A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C27D0F"/>
    <w:multiLevelType w:val="hybridMultilevel"/>
    <w:tmpl w:val="04C8B79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  <w:num w:numId="16">
    <w:abstractNumId w:val="5"/>
  </w:num>
  <w:num w:numId="17">
    <w:abstractNumId w:val="11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8A"/>
    <w:rsid w:val="00002AE7"/>
    <w:rsid w:val="00010563"/>
    <w:rsid w:val="00026B30"/>
    <w:rsid w:val="000337A2"/>
    <w:rsid w:val="000424EA"/>
    <w:rsid w:val="00051EF9"/>
    <w:rsid w:val="00063AE2"/>
    <w:rsid w:val="00096B8F"/>
    <w:rsid w:val="000B7F4B"/>
    <w:rsid w:val="000D5D7F"/>
    <w:rsid w:val="000F1B7F"/>
    <w:rsid w:val="000F4111"/>
    <w:rsid w:val="0012284C"/>
    <w:rsid w:val="00125CD0"/>
    <w:rsid w:val="00125D12"/>
    <w:rsid w:val="0014545A"/>
    <w:rsid w:val="00163357"/>
    <w:rsid w:val="00167EC7"/>
    <w:rsid w:val="00171B96"/>
    <w:rsid w:val="0017391A"/>
    <w:rsid w:val="0018601E"/>
    <w:rsid w:val="00191EF5"/>
    <w:rsid w:val="001A1D50"/>
    <w:rsid w:val="001C1E0C"/>
    <w:rsid w:val="001C2167"/>
    <w:rsid w:val="001C2F3E"/>
    <w:rsid w:val="001D1630"/>
    <w:rsid w:val="002053CC"/>
    <w:rsid w:val="00206E16"/>
    <w:rsid w:val="00213D23"/>
    <w:rsid w:val="002310CF"/>
    <w:rsid w:val="00252BA0"/>
    <w:rsid w:val="00257FFD"/>
    <w:rsid w:val="00274D76"/>
    <w:rsid w:val="00290CAF"/>
    <w:rsid w:val="002A5447"/>
    <w:rsid w:val="002C19BF"/>
    <w:rsid w:val="002C4F93"/>
    <w:rsid w:val="002D41ED"/>
    <w:rsid w:val="002F6DE6"/>
    <w:rsid w:val="003044FA"/>
    <w:rsid w:val="00326F34"/>
    <w:rsid w:val="003658C8"/>
    <w:rsid w:val="00366E01"/>
    <w:rsid w:val="00370904"/>
    <w:rsid w:val="003761D5"/>
    <w:rsid w:val="00392B15"/>
    <w:rsid w:val="003A3884"/>
    <w:rsid w:val="003C4683"/>
    <w:rsid w:val="003E2842"/>
    <w:rsid w:val="003F0FBD"/>
    <w:rsid w:val="00417EBC"/>
    <w:rsid w:val="00422CAC"/>
    <w:rsid w:val="0043358D"/>
    <w:rsid w:val="00440776"/>
    <w:rsid w:val="00456DDA"/>
    <w:rsid w:val="0046665E"/>
    <w:rsid w:val="0046757F"/>
    <w:rsid w:val="00475E9C"/>
    <w:rsid w:val="004B0A60"/>
    <w:rsid w:val="004B1418"/>
    <w:rsid w:val="004C2997"/>
    <w:rsid w:val="004C61EA"/>
    <w:rsid w:val="004D0284"/>
    <w:rsid w:val="004D0627"/>
    <w:rsid w:val="004D13E1"/>
    <w:rsid w:val="004D7B1F"/>
    <w:rsid w:val="004F300C"/>
    <w:rsid w:val="00503470"/>
    <w:rsid w:val="005047D3"/>
    <w:rsid w:val="00536008"/>
    <w:rsid w:val="00536BF6"/>
    <w:rsid w:val="00537240"/>
    <w:rsid w:val="00540272"/>
    <w:rsid w:val="00560547"/>
    <w:rsid w:val="00561256"/>
    <w:rsid w:val="00561940"/>
    <w:rsid w:val="005624FA"/>
    <w:rsid w:val="0056450E"/>
    <w:rsid w:val="005851B1"/>
    <w:rsid w:val="00595DD3"/>
    <w:rsid w:val="005C617A"/>
    <w:rsid w:val="005D25EE"/>
    <w:rsid w:val="005D4693"/>
    <w:rsid w:val="005E286A"/>
    <w:rsid w:val="005E4D34"/>
    <w:rsid w:val="005E7F33"/>
    <w:rsid w:val="005F260A"/>
    <w:rsid w:val="005F4AB3"/>
    <w:rsid w:val="005F6D2E"/>
    <w:rsid w:val="00612A70"/>
    <w:rsid w:val="00647E4E"/>
    <w:rsid w:val="00671E2D"/>
    <w:rsid w:val="006A39F1"/>
    <w:rsid w:val="006C7B2A"/>
    <w:rsid w:val="006C7D7D"/>
    <w:rsid w:val="006D1944"/>
    <w:rsid w:val="006E2AC8"/>
    <w:rsid w:val="006F4E1C"/>
    <w:rsid w:val="0071373E"/>
    <w:rsid w:val="0072575A"/>
    <w:rsid w:val="007315D5"/>
    <w:rsid w:val="00733C65"/>
    <w:rsid w:val="00772250"/>
    <w:rsid w:val="00783900"/>
    <w:rsid w:val="00784A53"/>
    <w:rsid w:val="007963B0"/>
    <w:rsid w:val="007D2EB8"/>
    <w:rsid w:val="007E0E3D"/>
    <w:rsid w:val="007E1238"/>
    <w:rsid w:val="007E257A"/>
    <w:rsid w:val="007F1B6A"/>
    <w:rsid w:val="008069A5"/>
    <w:rsid w:val="0081106C"/>
    <w:rsid w:val="008137A1"/>
    <w:rsid w:val="008257ED"/>
    <w:rsid w:val="00862965"/>
    <w:rsid w:val="008B3514"/>
    <w:rsid w:val="008C3ADD"/>
    <w:rsid w:val="008E3D29"/>
    <w:rsid w:val="00915A2E"/>
    <w:rsid w:val="00963F8C"/>
    <w:rsid w:val="00971957"/>
    <w:rsid w:val="009A61D1"/>
    <w:rsid w:val="009A7F87"/>
    <w:rsid w:val="009B389E"/>
    <w:rsid w:val="009B4DAD"/>
    <w:rsid w:val="009C536E"/>
    <w:rsid w:val="00A34710"/>
    <w:rsid w:val="00A52ADB"/>
    <w:rsid w:val="00A6401C"/>
    <w:rsid w:val="00AD40AB"/>
    <w:rsid w:val="00AD447A"/>
    <w:rsid w:val="00AE64B7"/>
    <w:rsid w:val="00AE690C"/>
    <w:rsid w:val="00AF66A8"/>
    <w:rsid w:val="00B02DC7"/>
    <w:rsid w:val="00B06CF8"/>
    <w:rsid w:val="00B249B4"/>
    <w:rsid w:val="00B24F04"/>
    <w:rsid w:val="00B270E2"/>
    <w:rsid w:val="00B2769A"/>
    <w:rsid w:val="00B4683E"/>
    <w:rsid w:val="00B61947"/>
    <w:rsid w:val="00B7420C"/>
    <w:rsid w:val="00B74211"/>
    <w:rsid w:val="00B77F96"/>
    <w:rsid w:val="00B92263"/>
    <w:rsid w:val="00BA4EAC"/>
    <w:rsid w:val="00BA6347"/>
    <w:rsid w:val="00BB3BD6"/>
    <w:rsid w:val="00BB53F1"/>
    <w:rsid w:val="00BB6A9B"/>
    <w:rsid w:val="00BD51A2"/>
    <w:rsid w:val="00BE7A56"/>
    <w:rsid w:val="00BF5DE3"/>
    <w:rsid w:val="00C36A4A"/>
    <w:rsid w:val="00C5338A"/>
    <w:rsid w:val="00C629E4"/>
    <w:rsid w:val="00C75C04"/>
    <w:rsid w:val="00C804C0"/>
    <w:rsid w:val="00C82365"/>
    <w:rsid w:val="00C8648D"/>
    <w:rsid w:val="00C959B9"/>
    <w:rsid w:val="00CE29EE"/>
    <w:rsid w:val="00CF21E8"/>
    <w:rsid w:val="00D035C2"/>
    <w:rsid w:val="00D27861"/>
    <w:rsid w:val="00D33D9F"/>
    <w:rsid w:val="00D340CA"/>
    <w:rsid w:val="00D51457"/>
    <w:rsid w:val="00D55F36"/>
    <w:rsid w:val="00D648FA"/>
    <w:rsid w:val="00D64CAB"/>
    <w:rsid w:val="00DB0AA1"/>
    <w:rsid w:val="00DB4B3A"/>
    <w:rsid w:val="00DB5686"/>
    <w:rsid w:val="00E10A76"/>
    <w:rsid w:val="00E11A58"/>
    <w:rsid w:val="00E24B56"/>
    <w:rsid w:val="00E25AC8"/>
    <w:rsid w:val="00E5299D"/>
    <w:rsid w:val="00E811C3"/>
    <w:rsid w:val="00E81806"/>
    <w:rsid w:val="00EA0A98"/>
    <w:rsid w:val="00EC2919"/>
    <w:rsid w:val="00F046E2"/>
    <w:rsid w:val="00F150D3"/>
    <w:rsid w:val="00F21D90"/>
    <w:rsid w:val="00F27C75"/>
    <w:rsid w:val="00F31552"/>
    <w:rsid w:val="00F500A7"/>
    <w:rsid w:val="00F509A8"/>
    <w:rsid w:val="00F651B0"/>
    <w:rsid w:val="00F730C5"/>
    <w:rsid w:val="00F768A9"/>
    <w:rsid w:val="00F83731"/>
    <w:rsid w:val="00F854DA"/>
    <w:rsid w:val="00F85AEC"/>
    <w:rsid w:val="00F93D8F"/>
    <w:rsid w:val="00FA2C88"/>
    <w:rsid w:val="00FC6FF4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42E6A"/>
  <w15:chartTrackingRefBased/>
  <w15:docId w15:val="{26174F73-5B4B-4274-BD66-3583B18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4C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C804C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C804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04C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51457"/>
    <w:pPr>
      <w:ind w:left="360"/>
    </w:pPr>
    <w:rPr>
      <w:sz w:val="24"/>
    </w:rPr>
  </w:style>
  <w:style w:type="paragraph" w:styleId="Zkladntextodsazen2">
    <w:name w:val="Body Text Indent 2"/>
    <w:basedOn w:val="Normln"/>
    <w:rsid w:val="00D51457"/>
    <w:pPr>
      <w:ind w:left="360"/>
    </w:pPr>
  </w:style>
  <w:style w:type="paragraph" w:styleId="Zkladntext">
    <w:name w:val="Body Text"/>
    <w:basedOn w:val="Normln"/>
    <w:rsid w:val="00D51457"/>
    <w:pPr>
      <w:jc w:val="both"/>
    </w:pPr>
  </w:style>
  <w:style w:type="paragraph" w:styleId="Zkladntext2">
    <w:name w:val="Body Text 2"/>
    <w:basedOn w:val="Normln"/>
    <w:rsid w:val="00D51457"/>
    <w:rPr>
      <w:sz w:val="24"/>
    </w:rPr>
  </w:style>
  <w:style w:type="paragraph" w:customStyle="1" w:styleId="Rozvrendokumentu">
    <w:name w:val="Rozvržení dokumentu"/>
    <w:basedOn w:val="Normln"/>
    <w:semiHidden/>
    <w:rsid w:val="00D51457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5299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75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E9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8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804C0"/>
    <w:rPr>
      <w:rFonts w:ascii="Cambria" w:eastAsia="Times New Roman" w:hAnsi="Cambria" w:cs="Times New Roman"/>
      <w:b/>
      <w:bCs/>
      <w:color w:val="4F81BD"/>
    </w:rPr>
  </w:style>
  <w:style w:type="paragraph" w:styleId="Nzev">
    <w:name w:val="Title"/>
    <w:basedOn w:val="Normln"/>
    <w:link w:val="NzevChar"/>
    <w:uiPriority w:val="10"/>
    <w:qFormat/>
    <w:rsid w:val="00C804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C804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C804C0"/>
    <w:rPr>
      <w:b/>
      <w:bCs/>
    </w:rPr>
  </w:style>
  <w:style w:type="paragraph" w:styleId="Bezmezer">
    <w:name w:val="No Spacing"/>
    <w:aliases w:val="Normální1"/>
    <w:link w:val="BezmezerChar"/>
    <w:uiPriority w:val="1"/>
    <w:qFormat/>
    <w:rsid w:val="00C804C0"/>
    <w:rPr>
      <w:sz w:val="22"/>
      <w:szCs w:val="22"/>
      <w:lang w:eastAsia="en-US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C804C0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C804C0"/>
    <w:pPr>
      <w:ind w:left="720"/>
    </w:pPr>
    <w:rPr>
      <w:lang w:eastAsia="cs-CZ"/>
    </w:rPr>
  </w:style>
  <w:style w:type="character" w:styleId="Odkazjemn">
    <w:name w:val="Subtle Reference"/>
    <w:basedOn w:val="Standardnpsmoodstavce"/>
    <w:uiPriority w:val="31"/>
    <w:qFormat/>
    <w:rsid w:val="00C804C0"/>
    <w:rPr>
      <w:smallCaps/>
      <w:color w:val="C0504D"/>
      <w:u w:val="single"/>
    </w:rPr>
  </w:style>
  <w:style w:type="paragraph" w:customStyle="1" w:styleId="1HKCRNadpissmlouvy">
    <w:name w:val="1_HKCR_Nadpis smlouvy"/>
    <w:basedOn w:val="Normln"/>
    <w:link w:val="1HKCRNadpissmlouvyChar"/>
    <w:qFormat/>
    <w:rsid w:val="00C804C0"/>
    <w:pPr>
      <w:jc w:val="center"/>
    </w:pPr>
    <w:rPr>
      <w:b/>
      <w:caps/>
      <w:sz w:val="32"/>
    </w:rPr>
  </w:style>
  <w:style w:type="character" w:customStyle="1" w:styleId="1HKCRNadpissmlouvyChar">
    <w:name w:val="1_HKCR_Nadpis smlouvy Char"/>
    <w:basedOn w:val="Standardnpsmoodstavce"/>
    <w:link w:val="1HKCRNadpissmlouvy"/>
    <w:rsid w:val="00C804C0"/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C804C0"/>
    <w:pPr>
      <w:jc w:val="both"/>
    </w:pPr>
  </w:style>
  <w:style w:type="paragraph" w:customStyle="1" w:styleId="3HKCRClaneksmlouvy">
    <w:name w:val="3_HKCR_Clanek smlouvy"/>
    <w:basedOn w:val="Normln"/>
    <w:next w:val="Normln"/>
    <w:qFormat/>
    <w:rsid w:val="005E7F33"/>
    <w:pPr>
      <w:numPr>
        <w:numId w:val="11"/>
      </w:numPr>
      <w:spacing w:before="400" w:after="200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5E7F33"/>
    <w:pPr>
      <w:numPr>
        <w:ilvl w:val="1"/>
        <w:numId w:val="11"/>
      </w:numPr>
      <w:spacing w:after="200"/>
      <w:jc w:val="both"/>
    </w:pPr>
  </w:style>
  <w:style w:type="paragraph" w:customStyle="1" w:styleId="5HKCROdstavec-2uroven">
    <w:name w:val="5_HKCR_Odstavec -2. uroven"/>
    <w:basedOn w:val="Normln"/>
    <w:qFormat/>
    <w:rsid w:val="0046757F"/>
    <w:pPr>
      <w:numPr>
        <w:ilvl w:val="2"/>
        <w:numId w:val="11"/>
      </w:numPr>
      <w:tabs>
        <w:tab w:val="left" w:pos="1701"/>
      </w:tabs>
      <w:spacing w:after="200"/>
    </w:pPr>
  </w:style>
  <w:style w:type="paragraph" w:customStyle="1" w:styleId="6HKCROdstavec-3uroven">
    <w:name w:val="6_HKCR_Odstavec -3. uroven"/>
    <w:basedOn w:val="Normln"/>
    <w:qFormat/>
    <w:rsid w:val="00B249B4"/>
    <w:pPr>
      <w:numPr>
        <w:ilvl w:val="3"/>
        <w:numId w:val="11"/>
      </w:numPr>
      <w:spacing w:after="200"/>
      <w:jc w:val="both"/>
    </w:pPr>
  </w:style>
  <w:style w:type="paragraph" w:customStyle="1" w:styleId="Styl1">
    <w:name w:val="Styl1"/>
    <w:basedOn w:val="Normln"/>
    <w:link w:val="Styl1Char"/>
    <w:qFormat/>
    <w:rsid w:val="00C804C0"/>
    <w:pPr>
      <w:numPr>
        <w:numId w:val="12"/>
      </w:numPr>
      <w:jc w:val="both"/>
    </w:pPr>
    <w:rPr>
      <w:rFonts w:ascii="Franklin Gothic Book" w:eastAsia="Times New Roman" w:hAnsi="Franklin Gothic Book"/>
      <w:sz w:val="24"/>
      <w:szCs w:val="24"/>
      <w:lang w:val="x-none" w:eastAsia="x-none"/>
    </w:rPr>
  </w:style>
  <w:style w:type="character" w:customStyle="1" w:styleId="Styl1Char">
    <w:name w:val="Styl1 Char"/>
    <w:link w:val="Styl1"/>
    <w:rsid w:val="00C804C0"/>
    <w:rPr>
      <w:rFonts w:ascii="Franklin Gothic Book" w:eastAsia="Times New Roman" w:hAnsi="Franklin Gothic Book"/>
      <w:sz w:val="24"/>
      <w:szCs w:val="24"/>
    </w:rPr>
  </w:style>
  <w:style w:type="paragraph" w:customStyle="1" w:styleId="7HKCRPerex">
    <w:name w:val="7_HKCR_Perex"/>
    <w:basedOn w:val="1HKCRNadpissmlouvy"/>
    <w:link w:val="7HKCRPerexChar"/>
    <w:qFormat/>
    <w:rsid w:val="00C804C0"/>
    <w:rPr>
      <w:sz w:val="22"/>
    </w:rPr>
  </w:style>
  <w:style w:type="character" w:customStyle="1" w:styleId="7HKCRPerexChar">
    <w:name w:val="7_HKCR_Perex Char"/>
    <w:basedOn w:val="1HKCRNadpissmlouvyChar"/>
    <w:link w:val="7HKCRPerex"/>
    <w:rsid w:val="00C804C0"/>
    <w:rPr>
      <w:b/>
      <w:caps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0D5D7F"/>
  </w:style>
  <w:style w:type="paragraph" w:styleId="Textpoznpodarou">
    <w:name w:val="footnote text"/>
    <w:basedOn w:val="Normln"/>
    <w:link w:val="TextpoznpodarouChar"/>
    <w:rsid w:val="00AE69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E690C"/>
    <w:rPr>
      <w:sz w:val="20"/>
      <w:szCs w:val="20"/>
    </w:rPr>
  </w:style>
  <w:style w:type="character" w:styleId="Znakapoznpodarou">
    <w:name w:val="footnote reference"/>
    <w:basedOn w:val="Standardnpsmoodstavce"/>
    <w:rsid w:val="00AE690C"/>
    <w:rPr>
      <w:vertAlign w:val="superscript"/>
    </w:rPr>
  </w:style>
  <w:style w:type="character" w:styleId="Odkaznakoment">
    <w:name w:val="annotation reference"/>
    <w:basedOn w:val="Standardnpsmoodstavce"/>
    <w:rsid w:val="006D19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19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19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D1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1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5000%20Odbor%20usnadnovani%20obchodu\5100%20Odd.%20sluzeb%20podnikatelum\Smlouva%20o%20vystaven&#237;%20ATA\Smlouva%20o%20ATA%20-%20HK_11-10_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E313-A93F-4EF1-8B7C-CA5B02D6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ATA - HK_11-10_v1.dotx</Template>
  <TotalTime>6</TotalTime>
  <Pages>1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komora ČR</vt:lpstr>
    </vt:vector>
  </TitlesOfParts>
  <Company>HK ČR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komora ČR</dc:title>
  <dc:subject/>
  <dc:creator>kral</dc:creator>
  <cp:keywords/>
  <cp:lastModifiedBy>Účet Microsoft</cp:lastModifiedBy>
  <cp:revision>4</cp:revision>
  <cp:lastPrinted>2015-03-26T15:16:00Z</cp:lastPrinted>
  <dcterms:created xsi:type="dcterms:W3CDTF">2022-12-21T08:25:00Z</dcterms:created>
  <dcterms:modified xsi:type="dcterms:W3CDTF">2022-12-21T08:45:00Z</dcterms:modified>
</cp:coreProperties>
</file>